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Outline:</w:t>
      </w:r>
      <w:r w:rsidDel="00000000" w:rsidR="00000000" w:rsidRPr="00000000">
        <w:rPr>
          <w:rtl w:val="0"/>
        </w:rPr>
      </w:r>
    </w:p>
    <w:p w:rsidR="00000000" w:rsidDel="00000000" w:rsidP="00000000" w:rsidRDefault="00000000" w:rsidRPr="00000000" w14:paraId="00000003">
      <w:pPr>
        <w:numPr>
          <w:ilvl w:val="0"/>
          <w:numId w:val="15"/>
        </w:numPr>
        <w:ind w:left="720" w:hanging="360"/>
        <w:rPr>
          <w:u w:val="none"/>
        </w:rPr>
      </w:pPr>
      <w:r w:rsidDel="00000000" w:rsidR="00000000" w:rsidRPr="00000000">
        <w:rPr>
          <w:rtl w:val="0"/>
        </w:rPr>
        <w:t xml:space="preserve">Intro</w:t>
      </w:r>
    </w:p>
    <w:p w:rsidR="00000000" w:rsidDel="00000000" w:rsidP="00000000" w:rsidRDefault="00000000" w:rsidRPr="00000000" w14:paraId="00000004">
      <w:pPr>
        <w:numPr>
          <w:ilvl w:val="0"/>
          <w:numId w:val="15"/>
        </w:numPr>
        <w:ind w:left="720" w:hanging="360"/>
      </w:pPr>
      <w:r w:rsidDel="00000000" w:rsidR="00000000" w:rsidRPr="00000000">
        <w:rPr>
          <w:rtl w:val="0"/>
        </w:rPr>
        <w:t xml:space="preserve">1 Corinthians 14 and Tongues</w:t>
      </w:r>
    </w:p>
    <w:p w:rsidR="00000000" w:rsidDel="00000000" w:rsidP="00000000" w:rsidRDefault="00000000" w:rsidRPr="00000000" w14:paraId="00000005">
      <w:pPr>
        <w:numPr>
          <w:ilvl w:val="0"/>
          <w:numId w:val="15"/>
        </w:numPr>
        <w:ind w:left="720" w:hanging="360"/>
      </w:pPr>
      <w:r w:rsidDel="00000000" w:rsidR="00000000" w:rsidRPr="00000000">
        <w:rPr>
          <w:rtl w:val="0"/>
        </w:rPr>
        <w:t xml:space="preserve">Chapter 14 is addressed to a people that </w:t>
      </w:r>
      <w:r w:rsidDel="00000000" w:rsidR="00000000" w:rsidRPr="00000000">
        <w:rPr>
          <w:i w:val="1"/>
          <w:rtl w:val="0"/>
        </w:rPr>
        <w:t xml:space="preserve">are</w:t>
      </w:r>
      <w:r w:rsidDel="00000000" w:rsidR="00000000" w:rsidRPr="00000000">
        <w:rPr>
          <w:rtl w:val="0"/>
        </w:rPr>
        <w:t xml:space="preserve"> pursuing the gifts</w:t>
      </w:r>
    </w:p>
    <w:p w:rsidR="00000000" w:rsidDel="00000000" w:rsidP="00000000" w:rsidRDefault="00000000" w:rsidRPr="00000000" w14:paraId="00000006">
      <w:pPr>
        <w:numPr>
          <w:ilvl w:val="0"/>
          <w:numId w:val="15"/>
        </w:numPr>
        <w:ind w:left="720" w:hanging="360"/>
        <w:rPr>
          <w:u w:val="none"/>
        </w:rPr>
      </w:pPr>
      <w:r w:rsidDel="00000000" w:rsidR="00000000" w:rsidRPr="00000000">
        <w:rPr>
          <w:rtl w:val="0"/>
        </w:rPr>
        <w:t xml:space="preserve">Tongues and prophecy regarding unbelievers</w:t>
      </w:r>
    </w:p>
    <w:p w:rsidR="00000000" w:rsidDel="00000000" w:rsidP="00000000" w:rsidRDefault="00000000" w:rsidRPr="00000000" w14:paraId="00000007">
      <w:pPr>
        <w:numPr>
          <w:ilvl w:val="0"/>
          <w:numId w:val="15"/>
        </w:numPr>
        <w:ind w:left="720" w:hanging="360"/>
        <w:rPr>
          <w:u w:val="none"/>
        </w:rPr>
      </w:pPr>
      <w:r w:rsidDel="00000000" w:rsidR="00000000" w:rsidRPr="00000000">
        <w:rPr>
          <w:rtl w:val="0"/>
        </w:rPr>
        <w:t xml:space="preserve">The context of exhorting the whole body</w:t>
      </w:r>
    </w:p>
    <w:p w:rsidR="00000000" w:rsidDel="00000000" w:rsidP="00000000" w:rsidRDefault="00000000" w:rsidRPr="00000000" w14:paraId="00000008">
      <w:pPr>
        <w:numPr>
          <w:ilvl w:val="0"/>
          <w:numId w:val="15"/>
        </w:numPr>
        <w:ind w:left="720" w:hanging="360"/>
        <w:rPr>
          <w:u w:val="none"/>
        </w:rPr>
      </w:pPr>
      <w:r w:rsidDel="00000000" w:rsidR="00000000" w:rsidRPr="00000000">
        <w:rPr>
          <w:rtl w:val="0"/>
        </w:rPr>
        <w:t xml:space="preserve">We can't ignore the clear commands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Intro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The “Gift Discourse” in 1 Corinthians 12-14 is like the correction of a pendulum that’s swung too far</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Trying to apply these truths without the pursuit of the gifts is like steering a parked car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1 Corinthians 14 - ALL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b w:val="1"/>
          <w:sz w:val="28"/>
          <w:szCs w:val="28"/>
          <w:rtl w:val="0"/>
        </w:rPr>
        <w:t xml:space="preserve">1 Corinthians 14 and Tongues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6"/>
          <w:szCs w:val="26"/>
        </w:rPr>
      </w:pPr>
      <w:r w:rsidDel="00000000" w:rsidR="00000000" w:rsidRPr="00000000">
        <w:rPr>
          <w:b w:val="1"/>
          <w:sz w:val="26"/>
          <w:szCs w:val="26"/>
          <w:rtl w:val="0"/>
        </w:rPr>
        <w:t xml:space="preserve">Establish this - 14 IS NOT A DOWNPLAY ON TONGUES</w:t>
      </w:r>
    </w:p>
    <w:p w:rsidR="00000000" w:rsidDel="00000000" w:rsidP="00000000" w:rsidRDefault="00000000" w:rsidRPr="00000000" w14:paraId="00000018">
      <w:pPr>
        <w:rPr>
          <w:b w:val="1"/>
        </w:rPr>
      </w:pPr>
      <w:r w:rsidDel="00000000" w:rsidR="00000000" w:rsidRPr="00000000">
        <w:rPr>
          <w:b w:val="1"/>
          <w:i w:val="1"/>
          <w:rtl w:val="0"/>
        </w:rPr>
        <w:t xml:space="preserve">After reading it, seems to be clear it’s not a downplaying of tongues, it’s an elevation of Prophecy IN THE ASSEMBLY - the church, the ekklesia</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Tongues Given to body, Interpretation is Needed!</w:t>
      </w:r>
    </w:p>
    <w:p w:rsidR="00000000" w:rsidDel="00000000" w:rsidP="00000000" w:rsidRDefault="00000000" w:rsidRPr="00000000" w14:paraId="0000001B">
      <w:pPr>
        <w:numPr>
          <w:ilvl w:val="0"/>
          <w:numId w:val="9"/>
        </w:numPr>
        <w:ind w:left="720" w:hanging="360"/>
        <w:rPr>
          <w:u w:val="none"/>
        </w:rPr>
      </w:pPr>
      <w:r w:rsidDel="00000000" w:rsidR="00000000" w:rsidRPr="00000000">
        <w:rPr>
          <w:rtl w:val="0"/>
        </w:rPr>
        <w:t xml:space="preserve">Just because prophecy is a superior gift doesn’t mean tongues isn't super important, it’s primarily about edification</w:t>
      </w:r>
    </w:p>
    <w:p w:rsidR="00000000" w:rsidDel="00000000" w:rsidP="00000000" w:rsidRDefault="00000000" w:rsidRPr="00000000" w14:paraId="0000001C">
      <w:pPr>
        <w:numPr>
          <w:ilvl w:val="0"/>
          <w:numId w:val="9"/>
        </w:numPr>
        <w:ind w:left="720" w:hanging="360"/>
        <w:rPr>
          <w:u w:val="none"/>
        </w:rPr>
      </w:pPr>
      <w:r w:rsidDel="00000000" w:rsidR="00000000" w:rsidRPr="00000000">
        <w:rPr>
          <w:rtl w:val="0"/>
        </w:rPr>
        <w:t xml:space="preserve">Unless there is an interpreter!!!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Tongues:</w:t>
      </w:r>
    </w:p>
    <w:p w:rsidR="00000000" w:rsidDel="00000000" w:rsidP="00000000" w:rsidRDefault="00000000" w:rsidRPr="00000000" w14:paraId="0000001F">
      <w:pPr>
        <w:rPr/>
      </w:pPr>
      <w:r w:rsidDel="00000000" w:rsidR="00000000" w:rsidRPr="00000000">
        <w:rPr>
          <w:rtl w:val="0"/>
        </w:rPr>
        <w:t xml:space="preserve"> 5 Now</w:t>
      </w:r>
      <w:r w:rsidDel="00000000" w:rsidR="00000000" w:rsidRPr="00000000">
        <w:rPr>
          <w:b w:val="1"/>
          <w:rtl w:val="0"/>
        </w:rPr>
        <w:t xml:space="preserve"> I wish that you all spoke in tongues</w:t>
      </w:r>
      <w:r w:rsidDel="00000000" w:rsidR="00000000" w:rsidRPr="00000000">
        <w:rPr>
          <w:rtl w:val="0"/>
        </w:rPr>
        <w:t xml:space="preserve">, but even more that you would prophesy;</w:t>
      </w:r>
    </w:p>
    <w:p w:rsidR="00000000" w:rsidDel="00000000" w:rsidP="00000000" w:rsidRDefault="00000000" w:rsidRPr="00000000" w14:paraId="00000020">
      <w:pPr>
        <w:rPr/>
      </w:pPr>
      <w:r w:rsidDel="00000000" w:rsidR="00000000" w:rsidRPr="00000000">
        <w:rPr>
          <w:rtl w:val="0"/>
        </w:rPr>
        <w:t xml:space="preserve">15 What is the outcome then? I will </w:t>
      </w:r>
      <w:r w:rsidDel="00000000" w:rsidR="00000000" w:rsidRPr="00000000">
        <w:rPr>
          <w:b w:val="1"/>
          <w:rtl w:val="0"/>
        </w:rPr>
        <w:t xml:space="preserve">pray with the spirit </w:t>
      </w:r>
      <w:r w:rsidDel="00000000" w:rsidR="00000000" w:rsidRPr="00000000">
        <w:rPr>
          <w:rtl w:val="0"/>
        </w:rPr>
        <w:t xml:space="preserve">and I will pray with the mind also; I will </w:t>
      </w:r>
      <w:r w:rsidDel="00000000" w:rsidR="00000000" w:rsidRPr="00000000">
        <w:rPr>
          <w:b w:val="1"/>
          <w:rtl w:val="0"/>
        </w:rPr>
        <w:t xml:space="preserve">sing with the spirit</w:t>
      </w:r>
      <w:r w:rsidDel="00000000" w:rsidR="00000000" w:rsidRPr="00000000">
        <w:rPr>
          <w:rtl w:val="0"/>
        </w:rPr>
        <w:t xml:space="preserve"> and I will sing with the mind also. </w:t>
      </w:r>
    </w:p>
    <w:p w:rsidR="00000000" w:rsidDel="00000000" w:rsidP="00000000" w:rsidRDefault="00000000" w:rsidRPr="00000000" w14:paraId="00000021">
      <w:pPr>
        <w:numPr>
          <w:ilvl w:val="0"/>
          <w:numId w:val="5"/>
        </w:numPr>
        <w:ind w:left="720" w:hanging="360"/>
      </w:pPr>
      <w:r w:rsidDel="00000000" w:rsidR="00000000" w:rsidRPr="00000000">
        <w:rPr>
          <w:rtl w:val="0"/>
        </w:rPr>
        <w:t xml:space="preserve">Azusa</w:t>
      </w:r>
    </w:p>
    <w:p w:rsidR="00000000" w:rsidDel="00000000" w:rsidP="00000000" w:rsidRDefault="00000000" w:rsidRPr="00000000" w14:paraId="00000022">
      <w:pPr>
        <w:rPr/>
      </w:pPr>
      <w:r w:rsidDel="00000000" w:rsidR="00000000" w:rsidRPr="00000000">
        <w:rPr>
          <w:rtl w:val="0"/>
        </w:rPr>
        <w:t xml:space="preserve">18 I thank God, I speak in tongues more than you all;</w:t>
      </w:r>
    </w:p>
    <w:p w:rsidR="00000000" w:rsidDel="00000000" w:rsidP="00000000" w:rsidRDefault="00000000" w:rsidRPr="00000000" w14:paraId="00000023">
      <w:pPr>
        <w:rPr>
          <w:b w:val="1"/>
        </w:rPr>
      </w:pPr>
      <w:r w:rsidDel="00000000" w:rsidR="00000000" w:rsidRPr="00000000">
        <w:rPr>
          <w:rtl w:val="0"/>
        </w:rPr>
        <w:t xml:space="preserve">39  Therefore, my brethren, desire earnestly to prophesy, and </w:t>
      </w:r>
      <w:r w:rsidDel="00000000" w:rsidR="00000000" w:rsidRPr="00000000">
        <w:rPr>
          <w:b w:val="1"/>
          <w:rtl w:val="0"/>
        </w:rPr>
        <w:t xml:space="preserve">do not forbid to speak in tongues.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V. 5-6 - seems to be speaking To the Church - as a whole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7-11</w:t>
      </w:r>
    </w:p>
    <w:p w:rsidR="00000000" w:rsidDel="00000000" w:rsidP="00000000" w:rsidRDefault="00000000" w:rsidRPr="00000000" w14:paraId="00000029">
      <w:pPr>
        <w:rPr/>
      </w:pPr>
      <w:r w:rsidDel="00000000" w:rsidR="00000000" w:rsidRPr="00000000">
        <w:rPr>
          <w:rtl w:val="0"/>
        </w:rPr>
        <w:t xml:space="preserve">If you went to a Spanish church right now…</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12!!!</w:t>
      </w:r>
    </w:p>
    <w:p w:rsidR="00000000" w:rsidDel="00000000" w:rsidP="00000000" w:rsidRDefault="00000000" w:rsidRPr="00000000" w14:paraId="0000002E">
      <w:pPr>
        <w:rPr>
          <w:b w:val="1"/>
        </w:rPr>
      </w:pPr>
      <w:r w:rsidDel="00000000" w:rsidR="00000000" w:rsidRPr="00000000">
        <w:rPr>
          <w:b w:val="1"/>
          <w:rtl w:val="0"/>
        </w:rPr>
        <w:t xml:space="preserve">SINCE YOU AREEEEEEEEE</w:t>
      </w:r>
    </w:p>
    <w:p w:rsidR="00000000" w:rsidDel="00000000" w:rsidP="00000000" w:rsidRDefault="00000000" w:rsidRPr="00000000" w14:paraId="0000002F">
      <w:pPr>
        <w:rPr/>
      </w:pPr>
      <w:r w:rsidDel="00000000" w:rsidR="00000000" w:rsidRPr="00000000">
        <w:rPr>
          <w:rtl w:val="0"/>
        </w:rPr>
        <w:t xml:space="preserve">14:12 in the TPT</w:t>
      </w:r>
    </w:p>
    <w:p w:rsidR="00000000" w:rsidDel="00000000" w:rsidP="00000000" w:rsidRDefault="00000000" w:rsidRPr="00000000" w14:paraId="00000030">
      <w:pPr>
        <w:rPr/>
      </w:pPr>
      <w:r w:rsidDel="00000000" w:rsidR="00000000" w:rsidRPr="00000000">
        <w:rPr>
          <w:rtl w:val="0"/>
        </w:rPr>
        <w:t xml:space="preserve">You are so passionate about embracing the manifestations of the Holy Spirit! Now become even more passionate about the things that strengthen the entire church. </w:t>
      </w:r>
    </w:p>
    <w:p w:rsidR="00000000" w:rsidDel="00000000" w:rsidP="00000000" w:rsidRDefault="00000000" w:rsidRPr="00000000" w14:paraId="00000031">
      <w:pPr>
        <w:numPr>
          <w:ilvl w:val="0"/>
          <w:numId w:val="13"/>
        </w:numPr>
        <w:ind w:left="720" w:hanging="360"/>
      </w:pPr>
      <w:r w:rsidDel="00000000" w:rsidR="00000000" w:rsidRPr="00000000">
        <w:rPr>
          <w:rtl w:val="0"/>
        </w:rPr>
        <w:t xml:space="preserve">Course correction, not a brow-beating</w:t>
      </w:r>
    </w:p>
    <w:p w:rsidR="00000000" w:rsidDel="00000000" w:rsidP="00000000" w:rsidRDefault="00000000" w:rsidRPr="00000000" w14:paraId="00000032">
      <w:pPr>
        <w:rPr>
          <w:b w:val="1"/>
        </w:rPr>
      </w:pPr>
      <w:r w:rsidDel="00000000" w:rsidR="00000000" w:rsidRPr="00000000">
        <w:rPr>
          <w:b w:val="1"/>
          <w:rtl w:val="0"/>
        </w:rPr>
        <w:t xml:space="preserve">13-15</w:t>
      </w:r>
    </w:p>
    <w:p w:rsidR="00000000" w:rsidDel="00000000" w:rsidP="00000000" w:rsidRDefault="00000000" w:rsidRPr="00000000" w14:paraId="00000033">
      <w:pPr>
        <w:rPr>
          <w:b w:val="1"/>
        </w:rPr>
      </w:pPr>
      <w:r w:rsidDel="00000000" w:rsidR="00000000" w:rsidRPr="00000000">
        <w:rPr>
          <w:b w:val="1"/>
          <w:rtl w:val="0"/>
        </w:rPr>
        <w:t xml:space="preserve">That HE may interpret</w:t>
      </w:r>
    </w:p>
    <w:p w:rsidR="00000000" w:rsidDel="00000000" w:rsidP="00000000" w:rsidRDefault="00000000" w:rsidRPr="00000000" w14:paraId="00000034">
      <w:pPr>
        <w:ind w:left="0" w:firstLine="0"/>
        <w:rPr>
          <w:b w:val="1"/>
        </w:rPr>
      </w:pPr>
      <w:r w:rsidDel="00000000" w:rsidR="00000000" w:rsidRPr="00000000">
        <w:rPr>
          <w:rtl w:val="0"/>
        </w:rPr>
      </w:r>
    </w:p>
    <w:p w:rsidR="00000000" w:rsidDel="00000000" w:rsidP="00000000" w:rsidRDefault="00000000" w:rsidRPr="00000000" w14:paraId="00000035">
      <w:pPr>
        <w:rPr>
          <w:b w:val="1"/>
          <w:i w:val="1"/>
          <w:sz w:val="24"/>
          <w:szCs w:val="24"/>
        </w:rPr>
      </w:pPr>
      <w:hyperlink r:id="rId6">
        <w:r w:rsidDel="00000000" w:rsidR="00000000" w:rsidRPr="00000000">
          <w:rPr>
            <w:b w:val="1"/>
            <w:color w:val="2877cb"/>
            <w:sz w:val="24"/>
            <w:szCs w:val="24"/>
            <w:highlight w:val="white"/>
            <w:u w:val="single"/>
            <w:rtl w:val="0"/>
          </w:rPr>
          <w:t xml:space="preserve">1 Corinthians 14:13 (GW)</w:t>
        </w:r>
      </w:hyperlink>
      <w:hyperlink r:id="rId7">
        <w:r w:rsidDel="00000000" w:rsidR="00000000" w:rsidRPr="00000000">
          <w:rPr>
            <w:color w:val="2877cb"/>
            <w:sz w:val="24"/>
            <w:szCs w:val="24"/>
            <w:highlight w:val="white"/>
            <w:u w:val="single"/>
            <w:rtl w:val="0"/>
          </w:rPr>
          <w:t xml:space="preserve"> </w:t>
        </w:r>
      </w:hyperlink>
      <w:r w:rsidDel="00000000" w:rsidR="00000000" w:rsidRPr="00000000">
        <w:rPr>
          <w:color w:val="333333"/>
          <w:sz w:val="30"/>
          <w:szCs w:val="30"/>
          <w:highlight w:val="white"/>
          <w:rtl w:val="0"/>
        </w:rPr>
        <w:t xml:space="preserve">So the person who speaks in another language should</w:t>
      </w:r>
      <w:r w:rsidDel="00000000" w:rsidR="00000000" w:rsidRPr="00000000">
        <w:rPr>
          <w:b w:val="1"/>
          <w:i w:val="1"/>
          <w:color w:val="333333"/>
          <w:sz w:val="32"/>
          <w:szCs w:val="32"/>
          <w:highlight w:val="white"/>
          <w:rtl w:val="0"/>
        </w:rPr>
        <w:t xml:space="preserve"> pray for an interpretation of what he says.</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i w:val="1"/>
          <w:rtl w:val="0"/>
        </w:rPr>
        <w:t xml:space="preserve">Could we all agree that 15 seems to be in the context of the Assembly, the Ekklesia?</w:t>
      </w:r>
    </w:p>
    <w:p w:rsidR="00000000" w:rsidDel="00000000" w:rsidP="00000000" w:rsidRDefault="00000000" w:rsidRPr="00000000" w14:paraId="00000038">
      <w:pPr>
        <w:numPr>
          <w:ilvl w:val="0"/>
          <w:numId w:val="14"/>
        </w:numPr>
        <w:ind w:left="720" w:hanging="360"/>
      </w:pPr>
      <w:r w:rsidDel="00000000" w:rsidR="00000000" w:rsidRPr="00000000">
        <w:rPr>
          <w:rtl w:val="0"/>
        </w:rPr>
        <w:t xml:space="preserve">Seems pretty clear that both will happen, and IN SPIRT is tongues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16 - 19</w:t>
      </w:r>
    </w:p>
    <w:p w:rsidR="00000000" w:rsidDel="00000000" w:rsidP="00000000" w:rsidRDefault="00000000" w:rsidRPr="00000000" w14:paraId="0000003B">
      <w:pPr>
        <w:rPr/>
      </w:pPr>
      <w:r w:rsidDel="00000000" w:rsidR="00000000" w:rsidRPr="00000000">
        <w:rPr>
          <w:rtl w:val="0"/>
        </w:rPr>
        <w:t xml:space="preserve">Not in the original language, but carries the idea well, ONLY in 16</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Amplified carries the same idea</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i w:val="1"/>
        </w:rPr>
      </w:pPr>
      <w:r w:rsidDel="00000000" w:rsidR="00000000" w:rsidRPr="00000000">
        <w:rPr>
          <w:i w:val="1"/>
          <w:rtl w:val="0"/>
        </w:rPr>
        <w:t xml:space="preserve">Imagine a meeting where all we did was just get up and speak in the spirit. Would there be benefit for all? </w:t>
      </w:r>
    </w:p>
    <w:p w:rsidR="00000000" w:rsidDel="00000000" w:rsidP="00000000" w:rsidRDefault="00000000" w:rsidRPr="00000000" w14:paraId="0000003F">
      <w:pPr>
        <w:numPr>
          <w:ilvl w:val="0"/>
          <w:numId w:val="3"/>
        </w:numPr>
        <w:ind w:left="720" w:hanging="360"/>
      </w:pPr>
      <w:r w:rsidDel="00000000" w:rsidR="00000000" w:rsidRPr="00000000">
        <w:rPr>
          <w:rtl w:val="0"/>
        </w:rPr>
        <w:t xml:space="preserve">The answer is simple enough. Do both. Be free and spiritually expressive, but thoughtful and mindful - MSG version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i w:val="1"/>
          <w:rtl w:val="0"/>
        </w:rPr>
        <w:t xml:space="preserve">I do it more than you all</w:t>
      </w:r>
      <w:r w:rsidDel="00000000" w:rsidR="00000000" w:rsidRPr="00000000">
        <w:rPr>
          <w:rtl w:val="0"/>
        </w:rPr>
        <w:t xml:space="preserve"> - not exclusively private</w:t>
      </w:r>
    </w:p>
    <w:p w:rsidR="00000000" w:rsidDel="00000000" w:rsidP="00000000" w:rsidRDefault="00000000" w:rsidRPr="00000000" w14:paraId="00000042">
      <w:pPr>
        <w:rPr>
          <w:i w:val="1"/>
        </w:rPr>
      </w:pPr>
      <w:r w:rsidDel="00000000" w:rsidR="00000000" w:rsidRPr="00000000">
        <w:rPr>
          <w:i w:val="1"/>
          <w:rtl w:val="0"/>
        </w:rPr>
        <w:t xml:space="preserve">In the Church I DESIRE</w:t>
      </w:r>
    </w:p>
    <w:p w:rsidR="00000000" w:rsidDel="00000000" w:rsidP="00000000" w:rsidRDefault="00000000" w:rsidRPr="00000000" w14:paraId="00000043">
      <w:pPr>
        <w:numPr>
          <w:ilvl w:val="0"/>
          <w:numId w:val="6"/>
        </w:numPr>
        <w:ind w:left="720" w:hanging="360"/>
      </w:pPr>
      <w:r w:rsidDel="00000000" w:rsidR="00000000" w:rsidRPr="00000000">
        <w:rPr>
          <w:rtl w:val="0"/>
        </w:rPr>
        <w:t xml:space="preserve">Prioritization, not forbidding</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See Paul with this absolute love for people, edifying, exhorting, including and thinking about all.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20</w:t>
      </w:r>
    </w:p>
    <w:p w:rsidR="00000000" w:rsidDel="00000000" w:rsidP="00000000" w:rsidRDefault="00000000" w:rsidRPr="00000000" w14:paraId="0000004D">
      <w:pPr>
        <w:rPr/>
      </w:pPr>
      <w:r w:rsidDel="00000000" w:rsidR="00000000" w:rsidRPr="00000000">
        <w:rPr>
          <w:rtl w:val="0"/>
        </w:rPr>
        <w:t xml:space="preserve">Immature would be just operating in the gifts without perspective, mature, grow up</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21-22</w:t>
      </w:r>
    </w:p>
    <w:p w:rsidR="00000000" w:rsidDel="00000000" w:rsidP="00000000" w:rsidRDefault="00000000" w:rsidRPr="00000000" w14:paraId="00000050">
      <w:pPr>
        <w:rPr/>
      </w:pPr>
      <w:r w:rsidDel="00000000" w:rsidR="00000000" w:rsidRPr="00000000">
        <w:rPr>
          <w:i w:val="1"/>
          <w:rtl w:val="0"/>
        </w:rPr>
        <w:t xml:space="preserve">Seems</w:t>
      </w:r>
      <w:r w:rsidDel="00000000" w:rsidR="00000000" w:rsidRPr="00000000">
        <w:rPr>
          <w:rtl w:val="0"/>
        </w:rPr>
        <w:t xml:space="preserve"> Paul contradicts himself</w:t>
      </w:r>
    </w:p>
    <w:p w:rsidR="00000000" w:rsidDel="00000000" w:rsidP="00000000" w:rsidRDefault="00000000" w:rsidRPr="00000000" w14:paraId="00000051">
      <w:pPr>
        <w:numPr>
          <w:ilvl w:val="0"/>
          <w:numId w:val="17"/>
        </w:numPr>
        <w:ind w:left="720" w:hanging="360"/>
      </w:pPr>
      <w:r w:rsidDel="00000000" w:rsidR="00000000" w:rsidRPr="00000000">
        <w:rPr>
          <w:rtl w:val="0"/>
        </w:rPr>
        <w:t xml:space="preserve">Pentecost  -  sign for unbelievers</w:t>
      </w:r>
    </w:p>
    <w:p w:rsidR="00000000" w:rsidDel="00000000" w:rsidP="00000000" w:rsidRDefault="00000000" w:rsidRPr="00000000" w14:paraId="00000052">
      <w:pPr>
        <w:numPr>
          <w:ilvl w:val="0"/>
          <w:numId w:val="17"/>
        </w:numPr>
        <w:ind w:left="720" w:hanging="360"/>
      </w:pPr>
      <w:r w:rsidDel="00000000" w:rsidR="00000000" w:rsidRPr="00000000">
        <w:rPr>
          <w:rtl w:val="0"/>
        </w:rPr>
        <w:t xml:space="preserve">Whereas prophecy is for believers</w:t>
      </w:r>
    </w:p>
    <w:p w:rsidR="00000000" w:rsidDel="00000000" w:rsidP="00000000" w:rsidRDefault="00000000" w:rsidRPr="00000000" w14:paraId="00000053">
      <w:pPr>
        <w:numPr>
          <w:ilvl w:val="1"/>
          <w:numId w:val="17"/>
        </w:numPr>
        <w:ind w:left="1440" w:hanging="360"/>
      </w:pPr>
      <w:r w:rsidDel="00000000" w:rsidR="00000000" w:rsidRPr="00000000">
        <w:rPr>
          <w:rtl w:val="0"/>
        </w:rPr>
        <w:t xml:space="preserve">Then 24-25 seem to suggest the opposite</w:t>
      </w:r>
    </w:p>
    <w:p w:rsidR="00000000" w:rsidDel="00000000" w:rsidP="00000000" w:rsidRDefault="00000000" w:rsidRPr="00000000" w14:paraId="00000054">
      <w:pPr>
        <w:rPr>
          <w:b w:val="1"/>
        </w:rPr>
      </w:pPr>
      <w:r w:rsidDel="00000000" w:rsidR="00000000" w:rsidRPr="00000000">
        <w:rPr>
          <w:b w:val="1"/>
          <w:rtl w:val="0"/>
        </w:rPr>
        <w:t xml:space="preserve">Hypothetical?</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i w:val="1"/>
        </w:rPr>
      </w:pPr>
      <w:r w:rsidDel="00000000" w:rsidR="00000000" w:rsidRPr="00000000">
        <w:rPr>
          <w:i w:val="1"/>
          <w:rtl w:val="0"/>
        </w:rPr>
        <w:t xml:space="preserve">So the tongues, an interesting passage, are a sign for those who believe not. Now herein is a very difficult passage of scripture, because it would appear that the very next verse completely contradicts this.</w:t>
      </w:r>
    </w:p>
    <w:p w:rsidR="00000000" w:rsidDel="00000000" w:rsidP="00000000" w:rsidRDefault="00000000" w:rsidRPr="00000000" w14:paraId="00000057">
      <w:pPr>
        <w:rPr>
          <w:i w:val="1"/>
        </w:rPr>
      </w:pPr>
      <w:r w:rsidDel="00000000" w:rsidR="00000000" w:rsidRPr="00000000">
        <w:rPr>
          <w:rtl w:val="0"/>
        </w:rPr>
      </w:r>
    </w:p>
    <w:p w:rsidR="00000000" w:rsidDel="00000000" w:rsidP="00000000" w:rsidRDefault="00000000" w:rsidRPr="00000000" w14:paraId="00000058">
      <w:pPr>
        <w:rPr>
          <w:i w:val="1"/>
        </w:rPr>
      </w:pPr>
      <w:r w:rsidDel="00000000" w:rsidR="00000000" w:rsidRPr="00000000">
        <w:rPr>
          <w:i w:val="1"/>
          <w:rtl w:val="0"/>
        </w:rPr>
        <w:t xml:space="preserve">We do find on the day of Pentecost that tongues did serve as a sign for those that believed not. For on the day of Pentecost when these devout Jews were drawn by the phenomena, they heard them speaking in the various languages, though they were, all of them, from Galilee region, languages from all over the world, using these languages to praise God and to glorify the Lord. As Peter then explained to them the phenomena that they were observing, giving them the scriptural basis, when Peter was finished with his message and the Holy Spirit had convicted their hearts, they said, "What shall we do since we have crucified the Lord of glory?" Peter said, "Repent, and be baptized in the name of Jesus Christ, for the remission of your sins, and ye shall receive the gift of the Holy Spirit, for the promise is to you and your children who are far off." Approximately two thousand of them believed and were added to the body of Christ that day, the birth of the church. They were drawn by the phenomena, they were convinced by the phenomena of speaking in tongues, and it was a sign there to the unbelievers and they were converted to Jesus Christ as the result of the phenomena that they observed.</w:t>
      </w:r>
    </w:p>
    <w:p w:rsidR="00000000" w:rsidDel="00000000" w:rsidP="00000000" w:rsidRDefault="00000000" w:rsidRPr="00000000" w14:paraId="00000059">
      <w:pPr>
        <w:rPr>
          <w:i w:val="1"/>
        </w:rPr>
      </w:pPr>
      <w:r w:rsidDel="00000000" w:rsidR="00000000" w:rsidRPr="00000000">
        <w:rPr>
          <w:rtl w:val="0"/>
        </w:rPr>
      </w:r>
    </w:p>
    <w:p w:rsidR="00000000" w:rsidDel="00000000" w:rsidP="00000000" w:rsidRDefault="00000000" w:rsidRPr="00000000" w14:paraId="0000005A">
      <w:pPr>
        <w:rPr>
          <w:i w:val="1"/>
        </w:rPr>
      </w:pPr>
      <w:r w:rsidDel="00000000" w:rsidR="00000000" w:rsidRPr="00000000">
        <w:rPr>
          <w:i w:val="1"/>
          <w:rtl w:val="0"/>
        </w:rPr>
        <w:t xml:space="preserve">Whereas prophecy is more directed to those that believe, to encourage, to strengthen, to comfort, to edify. In the next verse it seems that Paul totally reverses his position. - Chuck Smith</w:t>
      </w:r>
    </w:p>
    <w:p w:rsidR="00000000" w:rsidDel="00000000" w:rsidP="00000000" w:rsidRDefault="00000000" w:rsidRPr="00000000" w14:paraId="0000005B">
      <w:pPr>
        <w:rPr>
          <w:i w:val="1"/>
        </w:rPr>
      </w:pPr>
      <w:r w:rsidDel="00000000" w:rsidR="00000000" w:rsidRPr="00000000">
        <w:rPr>
          <w:rtl w:val="0"/>
        </w:rPr>
      </w:r>
    </w:p>
    <w:p w:rsidR="00000000" w:rsidDel="00000000" w:rsidP="00000000" w:rsidRDefault="00000000" w:rsidRPr="00000000" w14:paraId="0000005C">
      <w:pPr>
        <w:rPr>
          <w:i w:val="1"/>
        </w:rPr>
      </w:pPr>
      <w:r w:rsidDel="00000000" w:rsidR="00000000" w:rsidRPr="00000000">
        <w:rPr>
          <w:i w:val="1"/>
          <w:rtl w:val="0"/>
        </w:rPr>
        <w:t xml:space="preserve">Others have thought that the real problem here is an error made by someone who copied the verse very early in the history of the Bible. For example, respected translator J.B. Phillips thinks an ancient scribe mixed up Paul’s word order in 1 Corinthians 14:22, and the verse should read: That means that tongues are a sign of God’s power, not for those who are unbelievers but to those who already believe. Preaching the word of God, on the other hand, is a sign of God’s power to those who do not believe rather than to believers. It is important to note that Phillips </w:t>
      </w:r>
    </w:p>
    <w:p w:rsidR="00000000" w:rsidDel="00000000" w:rsidP="00000000" w:rsidRDefault="00000000" w:rsidRPr="00000000" w14:paraId="0000005D">
      <w:pPr>
        <w:rPr>
          <w:i w:val="1"/>
        </w:rPr>
      </w:pPr>
      <w:r w:rsidDel="00000000" w:rsidR="00000000" w:rsidRPr="00000000">
        <w:rPr>
          <w:rtl w:val="0"/>
        </w:rPr>
      </w:r>
    </w:p>
    <w:p w:rsidR="00000000" w:rsidDel="00000000" w:rsidP="00000000" w:rsidRDefault="00000000" w:rsidRPr="00000000" w14:paraId="0000005E">
      <w:pPr>
        <w:rPr>
          <w:i w:val="1"/>
        </w:rPr>
      </w:pPr>
      <w:r w:rsidDel="00000000" w:rsidR="00000000" w:rsidRPr="00000000">
        <w:rPr>
          <w:rtl w:val="0"/>
        </w:rPr>
      </w:r>
    </w:p>
    <w:p w:rsidR="00000000" w:rsidDel="00000000" w:rsidP="00000000" w:rsidRDefault="00000000" w:rsidRPr="00000000" w14:paraId="0000005F">
      <w:pPr>
        <w:rPr/>
      </w:pPr>
      <w:r w:rsidDel="00000000" w:rsidR="00000000" w:rsidRPr="00000000">
        <w:rPr>
          <w:i w:val="1"/>
          <w:rtl w:val="0"/>
        </w:rPr>
        <w:t xml:space="preserve">does not believe the Holy Spirit made an error, but he believes that a copier of what the Holy Spirit inspired made the error. - DAVID GUZIK</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23</w:t>
      </w:r>
    </w:p>
    <w:p w:rsidR="00000000" w:rsidDel="00000000" w:rsidP="00000000" w:rsidRDefault="00000000" w:rsidRPr="00000000" w14:paraId="00000062">
      <w:pPr>
        <w:numPr>
          <w:ilvl w:val="0"/>
          <w:numId w:val="11"/>
        </w:numPr>
        <w:ind w:left="720" w:hanging="360"/>
      </w:pPr>
      <w:r w:rsidDel="00000000" w:rsidR="00000000" w:rsidRPr="00000000">
        <w:rPr>
          <w:rtl w:val="0"/>
        </w:rPr>
        <w:t xml:space="preserve">Can make a case for not speaking in tongues in the assembly -  not what route I would take</w:t>
      </w:r>
    </w:p>
    <w:p w:rsidR="00000000" w:rsidDel="00000000" w:rsidP="00000000" w:rsidRDefault="00000000" w:rsidRPr="00000000" w14:paraId="00000063">
      <w:pPr>
        <w:rPr/>
      </w:pPr>
      <w:r w:rsidDel="00000000" w:rsidR="00000000" w:rsidRPr="00000000">
        <w:rPr>
          <w:rtl w:val="0"/>
        </w:rPr>
        <w:t xml:space="preserve">Remember the blessing in the Spirit ONLY thing?</w:t>
      </w:r>
    </w:p>
    <w:p w:rsidR="00000000" w:rsidDel="00000000" w:rsidP="00000000" w:rsidRDefault="00000000" w:rsidRPr="00000000" w14:paraId="00000064">
      <w:pPr>
        <w:numPr>
          <w:ilvl w:val="0"/>
          <w:numId w:val="7"/>
        </w:numPr>
        <w:ind w:left="720" w:hanging="360"/>
      </w:pPr>
      <w:r w:rsidDel="00000000" w:rsidR="00000000" w:rsidRPr="00000000">
        <w:rPr>
          <w:rtl w:val="0"/>
        </w:rPr>
        <w:t xml:space="preserve">What if ALL is ALL that instruct the body as a whole? (not saying that is it, just a possibility)</w:t>
      </w:r>
    </w:p>
    <w:p w:rsidR="00000000" w:rsidDel="00000000" w:rsidP="00000000" w:rsidRDefault="00000000" w:rsidRPr="00000000" w14:paraId="00000065">
      <w:pPr>
        <w:numPr>
          <w:ilvl w:val="0"/>
          <w:numId w:val="7"/>
        </w:numPr>
        <w:ind w:left="720" w:hanging="360"/>
      </w:pPr>
      <w:r w:rsidDel="00000000" w:rsidR="00000000" w:rsidRPr="00000000">
        <w:rPr>
          <w:rtl w:val="0"/>
        </w:rPr>
        <w:t xml:space="preserve">If you take it to prophecy, and all stood up and prophesied at once, equally chaos!</w:t>
      </w:r>
    </w:p>
    <w:p w:rsidR="00000000" w:rsidDel="00000000" w:rsidP="00000000" w:rsidRDefault="00000000" w:rsidRPr="00000000" w14:paraId="00000066">
      <w:pPr>
        <w:numPr>
          <w:ilvl w:val="1"/>
          <w:numId w:val="7"/>
        </w:numPr>
        <w:ind w:left="1440" w:hanging="360"/>
      </w:pPr>
      <w:r w:rsidDel="00000000" w:rsidR="00000000" w:rsidRPr="00000000">
        <w:rPr>
          <w:rtl w:val="0"/>
        </w:rPr>
        <w:t xml:space="preserve">Context matters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Why do we lean that way?</w:t>
      </w:r>
    </w:p>
    <w:p w:rsidR="00000000" w:rsidDel="00000000" w:rsidP="00000000" w:rsidRDefault="00000000" w:rsidRPr="00000000" w14:paraId="0000006B">
      <w:pPr>
        <w:numPr>
          <w:ilvl w:val="0"/>
          <w:numId w:val="16"/>
        </w:numPr>
        <w:ind w:left="720" w:hanging="360"/>
        <w:rPr>
          <w:b w:val="1"/>
        </w:rPr>
      </w:pPr>
      <w:r w:rsidDel="00000000" w:rsidR="00000000" w:rsidRPr="00000000">
        <w:rPr>
          <w:b w:val="1"/>
          <w:rtl w:val="0"/>
        </w:rPr>
        <w:t xml:space="preserve">26-33</w:t>
      </w:r>
    </w:p>
    <w:p w:rsidR="00000000" w:rsidDel="00000000" w:rsidP="00000000" w:rsidRDefault="00000000" w:rsidRPr="00000000" w14:paraId="0000006C">
      <w:pPr>
        <w:rPr>
          <w:b w:val="1"/>
        </w:rPr>
      </w:pPr>
      <w:r w:rsidDel="00000000" w:rsidR="00000000" w:rsidRPr="00000000">
        <w:rPr>
          <w:b w:val="1"/>
          <w:rtl w:val="0"/>
        </w:rPr>
        <w:t xml:space="preserve">Seems to be in the context of instruction to the whole body! </w:t>
      </w:r>
    </w:p>
    <w:p w:rsidR="00000000" w:rsidDel="00000000" w:rsidP="00000000" w:rsidRDefault="00000000" w:rsidRPr="00000000" w14:paraId="0000006D">
      <w:pPr>
        <w:numPr>
          <w:ilvl w:val="0"/>
          <w:numId w:val="18"/>
        </w:numPr>
        <w:ind w:left="720" w:hanging="360"/>
        <w:rPr>
          <w:i w:val="1"/>
        </w:rPr>
      </w:pPr>
      <w:r w:rsidDel="00000000" w:rsidR="00000000" w:rsidRPr="00000000">
        <w:rPr>
          <w:i w:val="1"/>
          <w:rtl w:val="0"/>
        </w:rPr>
        <w:t xml:space="preserve">One who is seated - still distinction</w:t>
      </w:r>
    </w:p>
    <w:p w:rsidR="00000000" w:rsidDel="00000000" w:rsidP="00000000" w:rsidRDefault="00000000" w:rsidRPr="00000000" w14:paraId="0000006E">
      <w:pPr>
        <w:numPr>
          <w:ilvl w:val="0"/>
          <w:numId w:val="18"/>
        </w:numPr>
        <w:ind w:left="720" w:hanging="360"/>
        <w:rPr>
          <w:i w:val="1"/>
        </w:rPr>
      </w:pPr>
      <w:r w:rsidDel="00000000" w:rsidR="00000000" w:rsidRPr="00000000">
        <w:rPr>
          <w:i w:val="1"/>
          <w:rtl w:val="0"/>
        </w:rPr>
        <w:t xml:space="preserve">Amplified 29 - </w:t>
      </w:r>
      <w:r w:rsidDel="00000000" w:rsidR="00000000" w:rsidRPr="00000000">
        <w:rPr>
          <w:rtl w:val="0"/>
        </w:rPr>
        <w:t xml:space="preserve">29 while</w:t>
      </w:r>
      <w:r w:rsidDel="00000000" w:rsidR="00000000" w:rsidRPr="00000000">
        <w:rPr>
          <w:b w:val="1"/>
          <w:rtl w:val="0"/>
        </w:rPr>
        <w:t xml:space="preserve"> the rest </w:t>
      </w:r>
      <w:r w:rsidDel="00000000" w:rsidR="00000000" w:rsidRPr="00000000">
        <w:rPr>
          <w:rtl w:val="0"/>
        </w:rPr>
        <w:t xml:space="preserve">pay attention</w:t>
      </w:r>
    </w:p>
    <w:p w:rsidR="00000000" w:rsidDel="00000000" w:rsidP="00000000" w:rsidRDefault="00000000" w:rsidRPr="00000000" w14:paraId="0000006F">
      <w:pPr>
        <w:numPr>
          <w:ilvl w:val="0"/>
          <w:numId w:val="18"/>
        </w:numPr>
        <w:ind w:left="720" w:hanging="360"/>
      </w:pPr>
      <w:r w:rsidDel="00000000" w:rsidR="00000000" w:rsidRPr="00000000">
        <w:rPr>
          <w:rtl w:val="0"/>
        </w:rPr>
        <w:t xml:space="preserve">One by one - so that alllllllll</w:t>
      </w:r>
    </w:p>
    <w:p w:rsidR="00000000" w:rsidDel="00000000" w:rsidP="00000000" w:rsidRDefault="00000000" w:rsidRPr="00000000" w14:paraId="00000070">
      <w:pPr>
        <w:numPr>
          <w:ilvl w:val="0"/>
          <w:numId w:val="18"/>
        </w:numPr>
        <w:ind w:left="720" w:hanging="360"/>
      </w:pPr>
      <w:r w:rsidDel="00000000" w:rsidR="00000000" w:rsidRPr="00000000">
        <w:rPr>
          <w:b w:val="1"/>
          <w:rtl w:val="0"/>
        </w:rPr>
        <w:t xml:space="preserve">Speaks</w:t>
      </w:r>
      <w:r w:rsidDel="00000000" w:rsidR="00000000" w:rsidRPr="00000000">
        <w:rPr>
          <w:rtl w:val="0"/>
        </w:rPr>
        <w:t xml:space="preserve"> in a tongue</w:t>
      </w:r>
    </w:p>
    <w:p w:rsidR="00000000" w:rsidDel="00000000" w:rsidP="00000000" w:rsidRDefault="00000000" w:rsidRPr="00000000" w14:paraId="00000071">
      <w:pPr>
        <w:numPr>
          <w:ilvl w:val="1"/>
          <w:numId w:val="18"/>
        </w:numPr>
        <w:ind w:left="1440" w:hanging="360"/>
      </w:pPr>
      <w:r w:rsidDel="00000000" w:rsidR="00000000" w:rsidRPr="00000000">
        <w:rPr>
          <w:b w:val="1"/>
          <w:color w:val="0a0a0a"/>
          <w:sz w:val="29"/>
          <w:szCs w:val="29"/>
          <w:rtl w:val="0"/>
        </w:rPr>
        <w:t xml:space="preserve">λαλέω</w:t>
      </w:r>
      <w:r w:rsidDel="00000000" w:rsidR="00000000" w:rsidRPr="00000000">
        <w:rPr>
          <w:color w:val="0a0a0a"/>
          <w:sz w:val="24"/>
          <w:szCs w:val="24"/>
          <w:highlight w:val="white"/>
          <w:rtl w:val="0"/>
        </w:rPr>
        <w:t xml:space="preserve"> </w:t>
      </w:r>
      <w:r w:rsidDel="00000000" w:rsidR="00000000" w:rsidRPr="00000000">
        <w:rPr>
          <w:b w:val="1"/>
          <w:color w:val="0a0a0a"/>
          <w:sz w:val="24"/>
          <w:szCs w:val="24"/>
          <w:rtl w:val="0"/>
        </w:rPr>
        <w:t xml:space="preserve">laléō,</w:t>
      </w:r>
      <w:r w:rsidDel="00000000" w:rsidR="00000000" w:rsidRPr="00000000">
        <w:rPr>
          <w:color w:val="0a0a0a"/>
          <w:sz w:val="24"/>
          <w:szCs w:val="24"/>
          <w:highlight w:val="white"/>
          <w:rtl w:val="0"/>
        </w:rPr>
        <w:t xml:space="preserve"> lal-eh'-o; a prolonged form of an otherwise obsolete verb; to talk, i.e. utter words:—</w:t>
      </w:r>
      <w:r w:rsidDel="00000000" w:rsidR="00000000" w:rsidRPr="00000000">
        <w:rPr>
          <w:b w:val="1"/>
          <w:color w:val="0a0a0a"/>
          <w:sz w:val="24"/>
          <w:szCs w:val="24"/>
          <w:highlight w:val="white"/>
          <w:rtl w:val="0"/>
        </w:rPr>
        <w:t xml:space="preserve">preach, say, speak (after), talk, tell, utter.</w:t>
      </w:r>
    </w:p>
    <w:p w:rsidR="00000000" w:rsidDel="00000000" w:rsidP="00000000" w:rsidRDefault="00000000" w:rsidRPr="00000000" w14:paraId="00000072">
      <w:pPr>
        <w:numPr>
          <w:ilvl w:val="0"/>
          <w:numId w:val="18"/>
        </w:numPr>
        <w:ind w:left="720" w:hanging="360"/>
        <w:rPr>
          <w:b w:val="1"/>
          <w:color w:val="0a0a0a"/>
          <w:sz w:val="24"/>
          <w:szCs w:val="24"/>
          <w:highlight w:val="white"/>
        </w:rPr>
      </w:pPr>
      <w:r w:rsidDel="00000000" w:rsidR="00000000" w:rsidRPr="00000000">
        <w:rPr>
          <w:b w:val="1"/>
          <w:color w:val="0a0a0a"/>
          <w:sz w:val="24"/>
          <w:szCs w:val="24"/>
          <w:highlight w:val="white"/>
          <w:rtl w:val="0"/>
        </w:rPr>
        <w:t xml:space="preserve">From v. 15 - pray</w:t>
      </w:r>
    </w:p>
    <w:p w:rsidR="00000000" w:rsidDel="00000000" w:rsidP="00000000" w:rsidRDefault="00000000" w:rsidRPr="00000000" w14:paraId="00000073">
      <w:pPr>
        <w:numPr>
          <w:ilvl w:val="1"/>
          <w:numId w:val="18"/>
        </w:numPr>
        <w:shd w:fill="ffffff" w:val="clear"/>
        <w:ind w:left="1440" w:hanging="360"/>
        <w:rPr>
          <w:color w:val="0a0a0a"/>
          <w:sz w:val="24"/>
          <w:szCs w:val="24"/>
          <w:highlight w:val="white"/>
        </w:rPr>
      </w:pPr>
      <w:r w:rsidDel="00000000" w:rsidR="00000000" w:rsidRPr="00000000">
        <w:rPr>
          <w:color w:val="0a0a0a"/>
          <w:sz w:val="31"/>
          <w:szCs w:val="31"/>
          <w:highlight w:val="white"/>
          <w:rtl w:val="0"/>
        </w:rPr>
        <w:t xml:space="preserve">προσεύχομαι</w:t>
      </w:r>
      <w:r w:rsidDel="00000000" w:rsidR="00000000" w:rsidRPr="00000000">
        <w:rPr>
          <w:color w:val="0a0a0a"/>
          <w:sz w:val="24"/>
          <w:szCs w:val="24"/>
          <w:highlight w:val="white"/>
          <w:rtl w:val="0"/>
        </w:rPr>
        <w:t xml:space="preserve"> proseúchomai, pros-yoo'-khom-ahee; from </w:t>
      </w:r>
      <w:hyperlink r:id="rId8">
        <w:r w:rsidDel="00000000" w:rsidR="00000000" w:rsidRPr="00000000">
          <w:rPr>
            <w:color w:val="39547f"/>
            <w:sz w:val="24"/>
            <w:szCs w:val="24"/>
            <w:highlight w:val="white"/>
            <w:rtl w:val="0"/>
          </w:rPr>
          <w:t xml:space="preserve">G4314</w:t>
        </w:r>
      </w:hyperlink>
      <w:r w:rsidDel="00000000" w:rsidR="00000000" w:rsidRPr="00000000">
        <w:rPr>
          <w:color w:val="0a0a0a"/>
          <w:sz w:val="24"/>
          <w:szCs w:val="24"/>
          <w:highlight w:val="white"/>
          <w:rtl w:val="0"/>
        </w:rPr>
        <w:t xml:space="preserve"> and </w:t>
      </w:r>
      <w:hyperlink r:id="rId9">
        <w:r w:rsidDel="00000000" w:rsidR="00000000" w:rsidRPr="00000000">
          <w:rPr>
            <w:color w:val="39547f"/>
            <w:sz w:val="24"/>
            <w:szCs w:val="24"/>
            <w:highlight w:val="white"/>
            <w:rtl w:val="0"/>
          </w:rPr>
          <w:t xml:space="preserve">G2172</w:t>
        </w:r>
      </w:hyperlink>
      <w:r w:rsidDel="00000000" w:rsidR="00000000" w:rsidRPr="00000000">
        <w:rPr>
          <w:color w:val="0a0a0a"/>
          <w:sz w:val="24"/>
          <w:szCs w:val="24"/>
          <w:highlight w:val="white"/>
          <w:rtl w:val="0"/>
        </w:rPr>
        <w:t xml:space="preserve">; to pray to God, i.e. supplicate, worship:—pray (X earnestly, for), make prayer.</w:t>
      </w:r>
    </w:p>
    <w:p w:rsidR="00000000" w:rsidDel="00000000" w:rsidP="00000000" w:rsidRDefault="00000000" w:rsidRPr="00000000" w14:paraId="00000074">
      <w:pPr>
        <w:rPr>
          <w:b w:val="1"/>
          <w:color w:val="0a0a0a"/>
          <w:sz w:val="24"/>
          <w:szCs w:val="24"/>
          <w:highlight w:val="white"/>
        </w:rPr>
      </w:pPr>
      <w:r w:rsidDel="00000000" w:rsidR="00000000" w:rsidRPr="00000000">
        <w:rPr>
          <w:b w:val="1"/>
          <w:color w:val="0a0a0a"/>
          <w:sz w:val="24"/>
          <w:szCs w:val="24"/>
          <w:highlight w:val="white"/>
          <w:rtl w:val="0"/>
        </w:rPr>
        <w:t xml:space="preserve">-  from v. 15 - sing</w:t>
      </w:r>
    </w:p>
    <w:p w:rsidR="00000000" w:rsidDel="00000000" w:rsidP="00000000" w:rsidRDefault="00000000" w:rsidRPr="00000000" w14:paraId="00000075">
      <w:pPr>
        <w:rPr>
          <w:sz w:val="27"/>
          <w:szCs w:val="27"/>
          <w:highlight w:val="white"/>
        </w:rPr>
      </w:pPr>
      <w:r w:rsidDel="00000000" w:rsidR="00000000" w:rsidRPr="00000000">
        <w:rPr>
          <w:color w:val="0a0a0a"/>
          <w:sz w:val="24"/>
          <w:szCs w:val="24"/>
          <w:highlight w:val="white"/>
          <w:rtl w:val="0"/>
        </w:rPr>
        <w:tab/>
        <w:t xml:space="preserve">- </w:t>
      </w:r>
      <w:r w:rsidDel="00000000" w:rsidR="00000000" w:rsidRPr="00000000">
        <w:rPr>
          <w:sz w:val="27"/>
          <w:szCs w:val="27"/>
          <w:highlight w:val="white"/>
          <w:rtl w:val="0"/>
        </w:rPr>
        <w:t xml:space="preserve">to pluck off, pull out</w:t>
      </w:r>
    </w:p>
    <w:p w:rsidR="00000000" w:rsidDel="00000000" w:rsidP="00000000" w:rsidRDefault="00000000" w:rsidRPr="00000000" w14:paraId="00000076">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16" w:lineRule="auto"/>
        <w:ind w:left="1480" w:hanging="360"/>
        <w:rPr>
          <w:i w:val="1"/>
          <w:color w:val="a9bbc7"/>
          <w:highlight w:val="white"/>
        </w:rPr>
      </w:pPr>
      <w:r w:rsidDel="00000000" w:rsidR="00000000" w:rsidRPr="00000000">
        <w:rPr>
          <w:sz w:val="27"/>
          <w:szCs w:val="27"/>
          <w:highlight w:val="white"/>
          <w:rtl w:val="0"/>
        </w:rPr>
        <w:t xml:space="preserve">to cause to vibrate by touching, to twang</w:t>
      </w:r>
    </w:p>
    <w:p w:rsidR="00000000" w:rsidDel="00000000" w:rsidP="00000000" w:rsidRDefault="00000000" w:rsidRPr="00000000" w14:paraId="00000077">
      <w:pPr>
        <w:numPr>
          <w:ilvl w:val="1"/>
          <w:numId w:val="8"/>
        </w:numPr>
        <w:pBdr>
          <w:top w:color="000000" w:space="0" w:sz="0" w:val="none"/>
          <w:left w:color="000000" w:space="0" w:sz="0" w:val="none"/>
          <w:bottom w:color="000000" w:space="0" w:sz="0" w:val="none"/>
          <w:right w:color="000000" w:space="0" w:sz="0" w:val="none"/>
          <w:between w:color="000000" w:space="0" w:sz="0" w:val="none"/>
        </w:pBdr>
        <w:spacing w:line="216" w:lineRule="auto"/>
        <w:ind w:left="2560" w:hanging="360"/>
        <w:rPr>
          <w:highlight w:val="white"/>
        </w:rPr>
      </w:pPr>
      <w:r w:rsidDel="00000000" w:rsidR="00000000" w:rsidRPr="00000000">
        <w:rPr>
          <w:sz w:val="27"/>
          <w:szCs w:val="27"/>
          <w:highlight w:val="white"/>
          <w:rtl w:val="0"/>
        </w:rPr>
        <w:t xml:space="preserve">to touch or strike the chord, to twang the strings of a musical instrument so that they gently vibrate</w:t>
      </w:r>
    </w:p>
    <w:p w:rsidR="00000000" w:rsidDel="00000000" w:rsidP="00000000" w:rsidRDefault="00000000" w:rsidRPr="00000000" w14:paraId="00000078">
      <w:pPr>
        <w:numPr>
          <w:ilvl w:val="1"/>
          <w:numId w:val="8"/>
        </w:numPr>
        <w:pBdr>
          <w:top w:color="000000" w:space="0" w:sz="0" w:val="none"/>
          <w:left w:color="000000" w:space="0" w:sz="0" w:val="none"/>
          <w:bottom w:color="000000" w:space="0" w:sz="0" w:val="none"/>
          <w:right w:color="000000" w:space="0" w:sz="0" w:val="none"/>
          <w:between w:color="000000" w:space="0" w:sz="0" w:val="none"/>
        </w:pBdr>
        <w:spacing w:line="216" w:lineRule="auto"/>
        <w:ind w:left="2560" w:hanging="360"/>
        <w:rPr>
          <w:highlight w:val="white"/>
        </w:rPr>
      </w:pPr>
      <w:r w:rsidDel="00000000" w:rsidR="00000000" w:rsidRPr="00000000">
        <w:rPr>
          <w:sz w:val="27"/>
          <w:szCs w:val="27"/>
          <w:highlight w:val="white"/>
          <w:rtl w:val="0"/>
        </w:rPr>
        <w:t xml:space="preserve">to play on a stringed instrument, to play, the harp, etc.</w:t>
      </w:r>
    </w:p>
    <w:p w:rsidR="00000000" w:rsidDel="00000000" w:rsidP="00000000" w:rsidRDefault="00000000" w:rsidRPr="00000000" w14:paraId="00000079">
      <w:pPr>
        <w:numPr>
          <w:ilvl w:val="1"/>
          <w:numId w:val="8"/>
        </w:numPr>
        <w:pBdr>
          <w:top w:color="000000" w:space="0" w:sz="0" w:val="none"/>
          <w:left w:color="000000" w:space="0" w:sz="0" w:val="none"/>
          <w:bottom w:color="000000" w:space="0" w:sz="0" w:val="none"/>
          <w:right w:color="000000" w:space="0" w:sz="0" w:val="none"/>
          <w:between w:color="000000" w:space="0" w:sz="0" w:val="none"/>
        </w:pBdr>
        <w:spacing w:line="216" w:lineRule="auto"/>
        <w:ind w:left="2560" w:hanging="360"/>
        <w:rPr>
          <w:highlight w:val="white"/>
        </w:rPr>
      </w:pPr>
      <w:r w:rsidDel="00000000" w:rsidR="00000000" w:rsidRPr="00000000">
        <w:rPr>
          <w:sz w:val="27"/>
          <w:szCs w:val="27"/>
          <w:highlight w:val="white"/>
          <w:rtl w:val="0"/>
        </w:rPr>
        <w:t xml:space="preserve">to sing to the music of the harp</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line="216" w:lineRule="auto"/>
        <w:rPr>
          <w:sz w:val="27"/>
          <w:szCs w:val="27"/>
          <w:highlight w:val="white"/>
        </w:rPr>
      </w:pPr>
      <w:r w:rsidDel="00000000" w:rsidR="00000000" w:rsidRPr="00000000">
        <w:rPr>
          <w:rtl w:val="0"/>
        </w:rPr>
      </w:r>
    </w:p>
    <w:p w:rsidR="00000000" w:rsidDel="00000000" w:rsidP="00000000" w:rsidRDefault="00000000" w:rsidRPr="00000000" w14:paraId="0000007B">
      <w:pPr>
        <w:numPr>
          <w:ilvl w:val="1"/>
          <w:numId w:val="8"/>
        </w:numPr>
        <w:pBdr>
          <w:top w:color="000000" w:space="0" w:sz="0" w:val="none"/>
          <w:left w:color="000000" w:space="0" w:sz="0" w:val="none"/>
          <w:bottom w:color="000000" w:space="0" w:sz="0" w:val="none"/>
          <w:right w:color="000000" w:space="0" w:sz="0" w:val="none"/>
          <w:between w:color="000000" w:space="0" w:sz="0" w:val="none"/>
        </w:pBdr>
        <w:spacing w:line="216" w:lineRule="auto"/>
        <w:ind w:left="2560" w:hanging="360"/>
        <w:rPr>
          <w:highlight w:val="white"/>
        </w:rPr>
      </w:pPr>
      <w:r w:rsidDel="00000000" w:rsidR="00000000" w:rsidRPr="00000000">
        <w:rPr>
          <w:sz w:val="27"/>
          <w:szCs w:val="27"/>
          <w:highlight w:val="white"/>
          <w:rtl w:val="0"/>
        </w:rPr>
        <w:t xml:space="preserve">in the NT to sing a hymn, to celebrate the praises of God in song</w:t>
      </w:r>
    </w:p>
    <w:p w:rsidR="00000000" w:rsidDel="00000000" w:rsidP="00000000" w:rsidRDefault="00000000" w:rsidRPr="00000000" w14:paraId="0000007C">
      <w:pPr>
        <w:shd w:fill="e4eaee" w:val="clear"/>
        <w:rPr>
          <w:color w:val="39547f"/>
          <w:sz w:val="20"/>
          <w:szCs w:val="20"/>
          <w:highlight w:val="white"/>
        </w:rPr>
      </w:pPr>
      <w:r w:rsidDel="00000000" w:rsidR="00000000" w:rsidRPr="00000000">
        <w:rPr>
          <w:color w:val="506373"/>
          <w:sz w:val="24"/>
          <w:szCs w:val="24"/>
          <w:highlight w:val="white"/>
          <w:rtl w:val="0"/>
        </w:rPr>
        <w:t xml:space="preserve">Strong’s Definitions </w:t>
      </w:r>
      <w:r w:rsidDel="00000000" w:rsidR="00000000" w:rsidRPr="00000000">
        <w:rPr>
          <w:color w:val="39547f"/>
          <w:sz w:val="24"/>
          <w:szCs w:val="24"/>
          <w:highlight w:val="white"/>
          <w:rtl w:val="0"/>
        </w:rPr>
        <w:t xml:space="preserve">[?]</w:t>
      </w:r>
      <w:r w:rsidDel="00000000" w:rsidR="00000000" w:rsidRPr="00000000">
        <w:rPr>
          <w:color w:val="39547f"/>
          <w:sz w:val="20"/>
          <w:szCs w:val="20"/>
          <w:highlight w:val="white"/>
          <w:rtl w:val="0"/>
        </w:rPr>
        <w:t xml:space="preserve">(Strong’s Definitions Legend)</w:t>
      </w:r>
    </w:p>
    <w:p w:rsidR="00000000" w:rsidDel="00000000" w:rsidP="00000000" w:rsidRDefault="00000000" w:rsidRPr="00000000" w14:paraId="0000007D">
      <w:pPr>
        <w:shd w:fill="ffffff" w:val="clear"/>
        <w:rPr>
          <w:color w:val="0a0a0a"/>
          <w:sz w:val="24"/>
          <w:szCs w:val="24"/>
          <w:highlight w:val="white"/>
        </w:rPr>
      </w:pPr>
      <w:r w:rsidDel="00000000" w:rsidR="00000000" w:rsidRPr="00000000">
        <w:rPr>
          <w:color w:val="0a0a0a"/>
          <w:sz w:val="31"/>
          <w:szCs w:val="31"/>
          <w:highlight w:val="white"/>
          <w:rtl w:val="0"/>
        </w:rPr>
        <w:t xml:space="preserve">ψάλλω</w:t>
      </w:r>
      <w:r w:rsidDel="00000000" w:rsidR="00000000" w:rsidRPr="00000000">
        <w:rPr>
          <w:color w:val="0a0a0a"/>
          <w:sz w:val="24"/>
          <w:szCs w:val="24"/>
          <w:highlight w:val="white"/>
          <w:rtl w:val="0"/>
        </w:rPr>
        <w:t xml:space="preserve"> </w:t>
      </w:r>
      <w:r w:rsidDel="00000000" w:rsidR="00000000" w:rsidRPr="00000000">
        <w:rPr>
          <w:b w:val="1"/>
          <w:color w:val="0a0a0a"/>
          <w:sz w:val="24"/>
          <w:szCs w:val="24"/>
          <w:highlight w:val="white"/>
          <w:rtl w:val="0"/>
        </w:rPr>
        <w:t xml:space="preserve">psállō, psal'-lo;</w:t>
      </w:r>
      <w:r w:rsidDel="00000000" w:rsidR="00000000" w:rsidRPr="00000000">
        <w:rPr>
          <w:color w:val="0a0a0a"/>
          <w:sz w:val="24"/>
          <w:szCs w:val="24"/>
          <w:highlight w:val="white"/>
          <w:rtl w:val="0"/>
        </w:rPr>
        <w:t xml:space="preserve"> probably strengthened from ψάω psáō (to rub or touch the surface; compare </w:t>
      </w:r>
      <w:hyperlink r:id="rId10">
        <w:r w:rsidDel="00000000" w:rsidR="00000000" w:rsidRPr="00000000">
          <w:rPr>
            <w:color w:val="39547f"/>
            <w:sz w:val="24"/>
            <w:szCs w:val="24"/>
            <w:highlight w:val="white"/>
            <w:rtl w:val="0"/>
          </w:rPr>
          <w:t xml:space="preserve">G5597</w:t>
        </w:r>
      </w:hyperlink>
      <w:r w:rsidDel="00000000" w:rsidR="00000000" w:rsidRPr="00000000">
        <w:rPr>
          <w:color w:val="0a0a0a"/>
          <w:sz w:val="24"/>
          <w:szCs w:val="24"/>
          <w:highlight w:val="white"/>
          <w:rtl w:val="0"/>
        </w:rPr>
        <w:t xml:space="preserve">); to twitch or twang, i.e. to play on a stringed instrument (celebrate the divine worship with music and accompanying odes):—make melody, sing (psalms).</w:t>
      </w:r>
    </w:p>
    <w:p w:rsidR="00000000" w:rsidDel="00000000" w:rsidP="00000000" w:rsidRDefault="00000000" w:rsidRPr="00000000" w14:paraId="0000007E">
      <w:pPr>
        <w:rPr>
          <w:b w:val="1"/>
          <w:color w:val="0a0a0a"/>
          <w:sz w:val="24"/>
          <w:szCs w:val="24"/>
          <w:highlight w:val="white"/>
        </w:rPr>
      </w:pPr>
      <w:r w:rsidDel="00000000" w:rsidR="00000000" w:rsidRPr="00000000">
        <w:rPr>
          <w:rtl w:val="0"/>
        </w:rPr>
      </w:r>
    </w:p>
    <w:p w:rsidR="00000000" w:rsidDel="00000000" w:rsidP="00000000" w:rsidRDefault="00000000" w:rsidRPr="00000000" w14:paraId="0000007F">
      <w:pPr>
        <w:rPr>
          <w:b w:val="1"/>
          <w:color w:val="0a0a0a"/>
          <w:sz w:val="24"/>
          <w:szCs w:val="24"/>
          <w:highlight w:val="white"/>
        </w:rPr>
      </w:pPr>
      <w:r w:rsidDel="00000000" w:rsidR="00000000" w:rsidRPr="00000000">
        <w:rPr>
          <w:b w:val="1"/>
          <w:color w:val="0a0a0a"/>
          <w:sz w:val="24"/>
          <w:szCs w:val="24"/>
          <w:highlight w:val="white"/>
          <w:rtl w:val="0"/>
        </w:rPr>
        <w:t xml:space="preserve">Seems to be stepping into the role of speaking to the body!</w:t>
      </w:r>
    </w:p>
    <w:p w:rsidR="00000000" w:rsidDel="00000000" w:rsidP="00000000" w:rsidRDefault="00000000" w:rsidRPr="00000000" w14:paraId="00000080">
      <w:pPr>
        <w:rPr/>
      </w:pPr>
      <w:r w:rsidDel="00000000" w:rsidR="00000000" w:rsidRPr="00000000">
        <w:rPr>
          <w:rtl w:val="0"/>
        </w:rPr>
        <w:t xml:space="preserve">Let two or three speak..</w:t>
      </w:r>
    </w:p>
    <w:p w:rsidR="00000000" w:rsidDel="00000000" w:rsidP="00000000" w:rsidRDefault="00000000" w:rsidRPr="00000000" w14:paraId="00000081">
      <w:pPr>
        <w:rPr/>
      </w:pPr>
      <w:r w:rsidDel="00000000" w:rsidR="00000000" w:rsidRPr="00000000">
        <w:rPr>
          <w:rtl w:val="0"/>
        </w:rPr>
        <w:t xml:space="preserve">Is it about succession and instruction?</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34-36 - We will tackle at another time, just not enough time. Clear, I think Women can and should speak in church</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37-40</w:t>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Wraps it up nicely</w:t>
      </w:r>
    </w:p>
    <w:p w:rsidR="00000000" w:rsidDel="00000000" w:rsidP="00000000" w:rsidRDefault="00000000" w:rsidRPr="00000000" w14:paraId="00000088">
      <w:pPr>
        <w:rPr>
          <w:b w:val="1"/>
        </w:rPr>
      </w:pPr>
      <w:r w:rsidDel="00000000" w:rsidR="00000000" w:rsidRPr="00000000">
        <w:rPr>
          <w:b w:val="1"/>
          <w:rtl w:val="0"/>
        </w:rPr>
        <w:t xml:space="preserve">Taxis</w:t>
      </w:r>
    </w:p>
    <w:p w:rsidR="00000000" w:rsidDel="00000000" w:rsidP="00000000" w:rsidRDefault="00000000" w:rsidRPr="00000000" w14:paraId="00000089">
      <w:pPr>
        <w:numPr>
          <w:ilvl w:val="0"/>
          <w:numId w:val="10"/>
        </w:numPr>
        <w:ind w:left="720" w:hanging="360"/>
      </w:pPr>
      <w:r w:rsidDel="00000000" w:rsidR="00000000" w:rsidRPr="00000000">
        <w:rPr>
          <w:rtl w:val="0"/>
        </w:rPr>
        <w:t xml:space="preserve">Arranging, arrangement</w:t>
      </w:r>
    </w:p>
    <w:p w:rsidR="00000000" w:rsidDel="00000000" w:rsidP="00000000" w:rsidRDefault="00000000" w:rsidRPr="00000000" w14:paraId="0000008A">
      <w:pPr>
        <w:numPr>
          <w:ilvl w:val="0"/>
          <w:numId w:val="10"/>
        </w:numPr>
        <w:ind w:left="720" w:hanging="360"/>
      </w:pPr>
      <w:r w:rsidDel="00000000" w:rsidR="00000000" w:rsidRPr="00000000">
        <w:rPr>
          <w:rtl w:val="0"/>
        </w:rPr>
        <w:t xml:space="preserve">Order</w:t>
      </w:r>
    </w:p>
    <w:p w:rsidR="00000000" w:rsidDel="00000000" w:rsidP="00000000" w:rsidRDefault="00000000" w:rsidRPr="00000000" w14:paraId="0000008B">
      <w:pPr>
        <w:numPr>
          <w:ilvl w:val="0"/>
          <w:numId w:val="10"/>
        </w:numPr>
        <w:ind w:left="720" w:hanging="360"/>
      </w:pPr>
      <w:r w:rsidDel="00000000" w:rsidR="00000000" w:rsidRPr="00000000">
        <w:rPr>
          <w:rtl w:val="0"/>
        </w:rPr>
        <w:t xml:space="preserve">Fixed succession, observing a fixed time</w:t>
      </w:r>
    </w:p>
    <w:p w:rsidR="00000000" w:rsidDel="00000000" w:rsidP="00000000" w:rsidRDefault="00000000" w:rsidRPr="00000000" w14:paraId="0000008C">
      <w:pPr>
        <w:numPr>
          <w:ilvl w:val="0"/>
          <w:numId w:val="10"/>
        </w:numPr>
        <w:ind w:left="720" w:hanging="360"/>
      </w:pPr>
      <w:r w:rsidDel="00000000" w:rsidR="00000000" w:rsidRPr="00000000">
        <w:rPr>
          <w:rtl w:val="0"/>
        </w:rPr>
        <w:t xml:space="preserve">Used most for order of Melchizedek</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LOOK AT THE OUTCOMES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15 pray with Spirit and Mind</w:t>
      </w:r>
    </w:p>
    <w:p w:rsidR="00000000" w:rsidDel="00000000" w:rsidP="00000000" w:rsidRDefault="00000000" w:rsidRPr="00000000" w14:paraId="00000092">
      <w:pPr>
        <w:rPr/>
      </w:pPr>
      <w:r w:rsidDel="00000000" w:rsidR="00000000" w:rsidRPr="00000000">
        <w:rPr>
          <w:rtl w:val="0"/>
        </w:rPr>
        <w:t xml:space="preserve">26 tongue and interpretation</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I think it would even be fair to say "we're going to pray in the spirit for a minute" for those who are new, don't understand, just explain</w:t>
      </w:r>
    </w:p>
    <w:p w:rsidR="00000000" w:rsidDel="00000000" w:rsidP="00000000" w:rsidRDefault="00000000" w:rsidRPr="00000000" w14:paraId="00000096">
      <w:pPr>
        <w:numPr>
          <w:ilvl w:val="0"/>
          <w:numId w:val="4"/>
        </w:numPr>
        <w:ind w:left="720" w:hanging="360"/>
        <w:rPr>
          <w:i w:val="1"/>
        </w:rPr>
      </w:pPr>
      <w:r w:rsidDel="00000000" w:rsidR="00000000" w:rsidRPr="00000000">
        <w:rPr>
          <w:i w:val="1"/>
          <w:rtl w:val="0"/>
        </w:rPr>
        <w:t xml:space="preserve">Because that would be preferring, looking out for others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t xml:space="preserve">We see there is some wiggle room, and I get the cases, but we should’t ignore the </w:t>
      </w:r>
      <w:r w:rsidDel="00000000" w:rsidR="00000000" w:rsidRPr="00000000">
        <w:rPr>
          <w:b w:val="1"/>
          <w:rtl w:val="0"/>
        </w:rPr>
        <w:t xml:space="preserve">CLEAR COMMANDS</w:t>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numPr>
          <w:ilvl w:val="0"/>
          <w:numId w:val="12"/>
        </w:numPr>
        <w:ind w:left="720" w:hanging="360"/>
      </w:pPr>
      <w:r w:rsidDel="00000000" w:rsidR="00000000" w:rsidRPr="00000000">
        <w:rPr>
          <w:rtl w:val="0"/>
        </w:rPr>
        <w:t xml:space="preserve">Do not forbid speaking in tongues - V.39</w:t>
      </w:r>
    </w:p>
    <w:p w:rsidR="00000000" w:rsidDel="00000000" w:rsidP="00000000" w:rsidRDefault="00000000" w:rsidRPr="00000000" w14:paraId="000000A2">
      <w:pPr>
        <w:numPr>
          <w:ilvl w:val="0"/>
          <w:numId w:val="12"/>
        </w:numPr>
        <w:ind w:left="720" w:hanging="360"/>
      </w:pPr>
      <w:r w:rsidDel="00000000" w:rsidR="00000000" w:rsidRPr="00000000">
        <w:rPr>
          <w:rtl w:val="0"/>
        </w:rPr>
        <w:t xml:space="preserve">Earnestly desire greater gifts - 12:31</w:t>
      </w:r>
    </w:p>
    <w:p w:rsidR="00000000" w:rsidDel="00000000" w:rsidP="00000000" w:rsidRDefault="00000000" w:rsidRPr="00000000" w14:paraId="000000A3">
      <w:pPr>
        <w:numPr>
          <w:ilvl w:val="0"/>
          <w:numId w:val="12"/>
        </w:numPr>
        <w:ind w:left="720" w:hanging="360"/>
      </w:pPr>
      <w:r w:rsidDel="00000000" w:rsidR="00000000" w:rsidRPr="00000000">
        <w:rPr>
          <w:rtl w:val="0"/>
        </w:rPr>
        <w:t xml:space="preserve">Pursue, yet earnestly desire - 14:1</w:t>
      </w:r>
    </w:p>
    <w:p w:rsidR="00000000" w:rsidDel="00000000" w:rsidP="00000000" w:rsidRDefault="00000000" w:rsidRPr="00000000" w14:paraId="000000A4">
      <w:pPr>
        <w:numPr>
          <w:ilvl w:val="0"/>
          <w:numId w:val="12"/>
        </w:numPr>
        <w:ind w:left="720" w:hanging="360"/>
      </w:pPr>
      <w:r w:rsidDel="00000000" w:rsidR="00000000" w:rsidRPr="00000000">
        <w:rPr>
          <w:rtl w:val="0"/>
        </w:rPr>
        <w:t xml:space="preserve">Do not despise 1 - Thess 5:19-21</w:t>
      </w:r>
    </w:p>
    <w:p w:rsidR="00000000" w:rsidDel="00000000" w:rsidP="00000000" w:rsidRDefault="00000000" w:rsidRPr="00000000" w14:paraId="000000A5">
      <w:pPr>
        <w:numPr>
          <w:ilvl w:val="0"/>
          <w:numId w:val="12"/>
        </w:numPr>
        <w:ind w:left="720" w:hanging="360"/>
      </w:pPr>
      <w:r w:rsidDel="00000000" w:rsidR="00000000" w:rsidRPr="00000000">
        <w:rPr>
          <w:rtl w:val="0"/>
        </w:rPr>
        <w:t xml:space="preserve">Employ - 1 Peter 4:10</w:t>
      </w:r>
    </w:p>
    <w:p w:rsidR="00000000" w:rsidDel="00000000" w:rsidP="00000000" w:rsidRDefault="00000000" w:rsidRPr="00000000" w14:paraId="000000A6">
      <w:pPr>
        <w:numPr>
          <w:ilvl w:val="0"/>
          <w:numId w:val="12"/>
        </w:numPr>
        <w:ind w:left="720" w:hanging="360"/>
      </w:pPr>
      <w:r w:rsidDel="00000000" w:rsidR="00000000" w:rsidRPr="00000000">
        <w:rPr>
          <w:rtl w:val="0"/>
        </w:rPr>
        <w:t xml:space="preserve">Don’t compare or say you have no need - 1 cor 12:15-22</w:t>
      </w:r>
    </w:p>
    <w:p w:rsidR="00000000" w:rsidDel="00000000" w:rsidP="00000000" w:rsidRDefault="00000000" w:rsidRPr="00000000" w14:paraId="000000A7">
      <w:pPr>
        <w:numPr>
          <w:ilvl w:val="0"/>
          <w:numId w:val="12"/>
        </w:numPr>
        <w:ind w:left="720" w:hanging="360"/>
      </w:pPr>
      <w:r w:rsidDel="00000000" w:rsidR="00000000" w:rsidRPr="00000000">
        <w:rPr>
          <w:rtl w:val="0"/>
        </w:rPr>
        <w:t xml:space="preserve">Seek to abound for Edification - 14:12</w:t>
      </w:r>
    </w:p>
    <w:p w:rsidR="00000000" w:rsidDel="00000000" w:rsidP="00000000" w:rsidRDefault="00000000" w:rsidRPr="00000000" w14:paraId="000000A8">
      <w:pPr>
        <w:numPr>
          <w:ilvl w:val="0"/>
          <w:numId w:val="12"/>
        </w:numPr>
        <w:ind w:left="720" w:hanging="360"/>
      </w:pPr>
      <w:r w:rsidDel="00000000" w:rsidR="00000000" w:rsidRPr="00000000">
        <w:rPr>
          <w:rtl w:val="0"/>
        </w:rPr>
        <w:t xml:space="preserve">All things done properly in an orderly manner- v. 40</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Questions: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i w:val="1"/>
        </w:rPr>
      </w:pPr>
      <w:r w:rsidDel="00000000" w:rsidR="00000000" w:rsidRPr="00000000">
        <w:rPr>
          <w:i w:val="1"/>
          <w:rtl w:val="0"/>
        </w:rPr>
        <w:t xml:space="preserve">In light of all this, how would you approach the hypothetical, the order?</w:t>
      </w:r>
    </w:p>
    <w:p w:rsidR="00000000" w:rsidDel="00000000" w:rsidP="00000000" w:rsidRDefault="00000000" w:rsidRPr="00000000" w14:paraId="000000AE">
      <w:pPr>
        <w:rPr>
          <w:i w:val="1"/>
        </w:rPr>
      </w:pPr>
      <w:r w:rsidDel="00000000" w:rsidR="00000000" w:rsidRPr="00000000">
        <w:rPr>
          <w:rtl w:val="0"/>
        </w:rPr>
      </w:r>
    </w:p>
    <w:p w:rsidR="00000000" w:rsidDel="00000000" w:rsidP="00000000" w:rsidRDefault="00000000" w:rsidRPr="00000000" w14:paraId="000000AF">
      <w:pPr>
        <w:rPr>
          <w:i w:val="1"/>
        </w:rPr>
      </w:pPr>
      <w:r w:rsidDel="00000000" w:rsidR="00000000" w:rsidRPr="00000000">
        <w:rPr>
          <w:i w:val="1"/>
          <w:rtl w:val="0"/>
        </w:rPr>
        <w:t xml:space="preserve">When have you seen this done poorly? Done well?</w:t>
        <w:br w:type="textWrapping"/>
      </w:r>
    </w:p>
    <w:p w:rsidR="00000000" w:rsidDel="00000000" w:rsidP="00000000" w:rsidRDefault="00000000" w:rsidRPr="00000000" w14:paraId="000000B0">
      <w:pPr>
        <w:rPr>
          <w:i w:val="1"/>
        </w:rPr>
      </w:pPr>
      <w:r w:rsidDel="00000000" w:rsidR="00000000" w:rsidRPr="00000000">
        <w:rPr>
          <w:i w:val="1"/>
          <w:rtl w:val="0"/>
        </w:rPr>
        <w:t xml:space="preserve">How would you make a service more “inclusive” (spiritually) to speak to all, without </w:t>
      </w:r>
    </w:p>
    <w:p w:rsidR="00000000" w:rsidDel="00000000" w:rsidP="00000000" w:rsidRDefault="00000000" w:rsidRPr="00000000" w14:paraId="000000B1">
      <w:pPr>
        <w:rPr>
          <w:i w:val="1"/>
        </w:rPr>
      </w:pPr>
      <w:r w:rsidDel="00000000" w:rsidR="00000000" w:rsidRPr="00000000">
        <w:rPr>
          <w:i w:val="1"/>
          <w:rtl w:val="0"/>
        </w:rPr>
        <w:t xml:space="preserve">compromising operating in the gifts?</w:t>
      </w:r>
    </w:p>
    <w:p w:rsidR="00000000" w:rsidDel="00000000" w:rsidP="00000000" w:rsidRDefault="00000000" w:rsidRPr="00000000" w14:paraId="000000B2">
      <w:pPr>
        <w:rPr>
          <w:i w:val="1"/>
        </w:rPr>
      </w:pPr>
      <w:r w:rsidDel="00000000" w:rsidR="00000000" w:rsidRPr="00000000">
        <w:rPr>
          <w:rtl w:val="0"/>
        </w:rPr>
      </w:r>
    </w:p>
    <w:p w:rsidR="00000000" w:rsidDel="00000000" w:rsidP="00000000" w:rsidRDefault="00000000" w:rsidRPr="00000000" w14:paraId="000000B3">
      <w:pPr>
        <w:rPr>
          <w:i w:val="1"/>
        </w:rPr>
      </w:pPr>
      <w:r w:rsidDel="00000000" w:rsidR="00000000" w:rsidRPr="00000000">
        <w:rPr>
          <w:i w:val="1"/>
          <w:rtl w:val="0"/>
        </w:rPr>
        <w:t xml:space="preserve">How do you reconcile paul’s apparent contradiction?</w:t>
      </w:r>
    </w:p>
    <w:p w:rsidR="00000000" w:rsidDel="00000000" w:rsidP="00000000" w:rsidRDefault="00000000" w:rsidRPr="00000000" w14:paraId="000000B4">
      <w:pPr>
        <w:rPr>
          <w:i w:val="1"/>
        </w:rPr>
      </w:pPr>
      <w:r w:rsidDel="00000000" w:rsidR="00000000" w:rsidRPr="00000000">
        <w:rPr>
          <w:rtl w:val="0"/>
        </w:rPr>
      </w:r>
    </w:p>
    <w:p w:rsidR="00000000" w:rsidDel="00000000" w:rsidP="00000000" w:rsidRDefault="00000000" w:rsidRPr="00000000" w14:paraId="000000B5">
      <w:pPr>
        <w:rPr>
          <w:b w:val="1"/>
          <w:sz w:val="28"/>
          <w:szCs w:val="28"/>
        </w:rPr>
      </w:pPr>
      <w:r w:rsidDel="00000000" w:rsidR="00000000" w:rsidRPr="00000000">
        <w:rPr>
          <w:i w:val="1"/>
          <w:rtl w:val="0"/>
        </w:rPr>
        <w:t xml:space="preserve">What has stuck out to you the absolute most on the gifts the last 4 sessions?</w:t>
      </w:r>
      <w:r w:rsidDel="00000000" w:rsidR="00000000" w:rsidRPr="00000000">
        <w:rPr>
          <w:rtl w:val="0"/>
        </w:rPr>
        <w:t xml:space="preserve"> </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center"/>
      <w:rPr/>
    </w:pPr>
    <w:r w:rsidDel="00000000" w:rsidR="00000000" w:rsidRPr="00000000">
      <w:rPr/>
      <w:drawing>
        <wp:inline distB="114300" distT="114300" distL="114300" distR="114300">
          <wp:extent cx="2290763" cy="74528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90763" cy="745282"/>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jc w:val="center"/>
      <w:rPr/>
    </w:pPr>
    <w:r w:rsidDel="00000000" w:rsidR="00000000" w:rsidRPr="00000000">
      <w:rPr>
        <w:rtl w:val="0"/>
      </w:rPr>
      <w:t xml:space="preserve">Gifts of the Spirit Part 4 (Application)</w:t>
    </w:r>
  </w:p>
  <w:p w:rsidR="00000000" w:rsidDel="00000000" w:rsidP="00000000" w:rsidRDefault="00000000" w:rsidRPr="00000000" w14:paraId="000000B8">
    <w:pPr>
      <w:jc w:val="center"/>
      <w:rPr/>
    </w:pPr>
    <w:r w:rsidDel="00000000" w:rsidR="00000000" w:rsidRPr="00000000">
      <w:rPr>
        <w:rtl w:val="0"/>
      </w:rPr>
      <w:t xml:space="preserve">08.20.2022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Roman"/>
      <w:lvlText w:val="%1."/>
      <w:lvlJc w:val="left"/>
      <w:pPr>
        <w:ind w:left="720" w:hanging="360"/>
      </w:pPr>
      <w:rPr>
        <w:rFonts w:ascii="Arial" w:cs="Arial" w:eastAsia="Arial" w:hAnsi="Arial"/>
        <w:color w:val="0a0a0a"/>
        <w:sz w:val="34"/>
        <w:szCs w:val="34"/>
        <w:u w:val="none"/>
      </w:rPr>
    </w:lvl>
    <w:lvl w:ilvl="1">
      <w:start w:val="1"/>
      <w:numFmt w:val="upperLetter"/>
      <w:lvlText w:val="%2."/>
      <w:lvlJc w:val="left"/>
      <w:pPr>
        <w:ind w:left="1440" w:hanging="360"/>
      </w:pPr>
      <w:rPr>
        <w:rFonts w:ascii="Arial" w:cs="Arial" w:eastAsia="Arial" w:hAnsi="Arial"/>
        <w:i w:val="1"/>
        <w:color w:val="a9bbc7"/>
        <w:sz w:val="34"/>
        <w:szCs w:val="3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blueletterbible.org/lexicon/G5597/nasb95/mgnt/0-1/" TargetMode="External"/><Relationship Id="rId9" Type="http://schemas.openxmlformats.org/officeDocument/2006/relationships/hyperlink" Target="https://www.blueletterbible.org/lexicon/G2172/nasb95/mgnt/0-1/" TargetMode="External"/><Relationship Id="rId5" Type="http://schemas.openxmlformats.org/officeDocument/2006/relationships/styles" Target="styles.xml"/><Relationship Id="rId6" Type="http://schemas.openxmlformats.org/officeDocument/2006/relationships/hyperlink" Target="https://www.biblestudytools.com/gw/1-corinthians/14-13.html" TargetMode="External"/><Relationship Id="rId7" Type="http://schemas.openxmlformats.org/officeDocument/2006/relationships/hyperlink" Target="https://www.biblestudytools.com/gw/1-corinthians/14-13.html" TargetMode="External"/><Relationship Id="rId8" Type="http://schemas.openxmlformats.org/officeDocument/2006/relationships/hyperlink" Target="https://www.blueletterbible.org/lexicon/G4314/nasb95/mgnt/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